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9937" w14:textId="77777777" w:rsidR="002E4560" w:rsidRDefault="002E4560" w:rsidP="002E4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6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 ПЛАН </w:t>
      </w:r>
    </w:p>
    <w:p w14:paraId="79BA60D6" w14:textId="7E21FB88" w:rsidR="007D0C6E" w:rsidRDefault="002E4560" w:rsidP="007D0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60">
        <w:rPr>
          <w:rFonts w:ascii="Times New Roman" w:hAnsi="Times New Roman" w:cs="Times New Roman"/>
          <w:b/>
          <w:bCs/>
          <w:sz w:val="24"/>
          <w:szCs w:val="24"/>
        </w:rPr>
        <w:t>ПРОВЕДЕНИЯ ДИАГНОСТИЧЕСКИХ МЕТОДИК ПО ВЫЯВЛЕНИЮ ДЕСТРУКТИВНОГО ПОВЕДЕНИЯ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4319"/>
        <w:gridCol w:w="2337"/>
      </w:tblGrid>
      <w:tr w:rsidR="002E4560" w:rsidRPr="002E4560" w14:paraId="45CBB49E" w14:textId="77777777" w:rsidTr="002E4560">
        <w:trPr>
          <w:jc w:val="center"/>
        </w:trPr>
        <w:tc>
          <w:tcPr>
            <w:tcW w:w="704" w:type="dxa"/>
          </w:tcPr>
          <w:p w14:paraId="227E99C4" w14:textId="36B74803" w:rsidR="002E4560" w:rsidRPr="002E4560" w:rsidRDefault="002E4560" w:rsidP="002E45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14:paraId="6DDDCC17" w14:textId="09E75E09" w:rsidR="002E4560" w:rsidRPr="002E4560" w:rsidRDefault="002E4560" w:rsidP="002E45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4319" w:type="dxa"/>
          </w:tcPr>
          <w:p w14:paraId="70EB9107" w14:textId="7B7215A9" w:rsidR="002E4560" w:rsidRPr="002E4560" w:rsidRDefault="002E4560" w:rsidP="002E45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ДИАГНОСТИКИ</w:t>
            </w:r>
          </w:p>
        </w:tc>
        <w:tc>
          <w:tcPr>
            <w:tcW w:w="2337" w:type="dxa"/>
          </w:tcPr>
          <w:p w14:paraId="1827B15B" w14:textId="04B9C5CF" w:rsidR="002E4560" w:rsidRPr="002E4560" w:rsidRDefault="002E4560" w:rsidP="002E45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</w:tr>
      <w:tr w:rsidR="002E4560" w:rsidRPr="002E4560" w14:paraId="722C8D94" w14:textId="77777777" w:rsidTr="002E4560">
        <w:trPr>
          <w:jc w:val="center"/>
        </w:trPr>
        <w:tc>
          <w:tcPr>
            <w:tcW w:w="704" w:type="dxa"/>
          </w:tcPr>
          <w:p w14:paraId="32DCF2F5" w14:textId="19DE373F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1616782" w14:textId="010A441B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9" w:type="dxa"/>
          </w:tcPr>
          <w:p w14:paraId="70CCE381" w14:textId="729958C4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337" w:type="dxa"/>
          </w:tcPr>
          <w:p w14:paraId="7F40C0AC" w14:textId="17B4D37A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</w:tr>
      <w:tr w:rsidR="002E4560" w:rsidRPr="002E4560" w14:paraId="0DCB18E9" w14:textId="77777777" w:rsidTr="002E4560">
        <w:trPr>
          <w:jc w:val="center"/>
        </w:trPr>
        <w:tc>
          <w:tcPr>
            <w:tcW w:w="704" w:type="dxa"/>
          </w:tcPr>
          <w:p w14:paraId="324053CA" w14:textId="0F21BB4D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8DB2AF2" w14:textId="6BF55DFE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19" w:type="dxa"/>
          </w:tcPr>
          <w:p w14:paraId="3B0B7974" w14:textId="6AC8FE71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Г. </w:t>
            </w:r>
            <w:proofErr w:type="spellStart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 «Самооценка психических состояний»</w:t>
            </w:r>
          </w:p>
        </w:tc>
        <w:tc>
          <w:tcPr>
            <w:tcW w:w="2337" w:type="dxa"/>
          </w:tcPr>
          <w:p w14:paraId="423F346D" w14:textId="3B248B3D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2E4560" w:rsidRPr="002E4560" w14:paraId="0FEC47DE" w14:textId="77777777" w:rsidTr="002E4560">
        <w:trPr>
          <w:jc w:val="center"/>
        </w:trPr>
        <w:tc>
          <w:tcPr>
            <w:tcW w:w="704" w:type="dxa"/>
          </w:tcPr>
          <w:p w14:paraId="438757EB" w14:textId="75667098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44B1D5" w14:textId="3ABCA9AD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7866FB96" w14:textId="4AD07BA7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Методика Басса-</w:t>
            </w:r>
            <w:proofErr w:type="spellStart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уровня агрессивности»</w:t>
            </w:r>
          </w:p>
        </w:tc>
        <w:tc>
          <w:tcPr>
            <w:tcW w:w="2337" w:type="dxa"/>
          </w:tcPr>
          <w:p w14:paraId="21CEA713" w14:textId="5C64E0DA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E4560" w:rsidRPr="002E4560" w14:paraId="7ECC5F1C" w14:textId="77777777" w:rsidTr="002E4560">
        <w:trPr>
          <w:jc w:val="center"/>
        </w:trPr>
        <w:tc>
          <w:tcPr>
            <w:tcW w:w="704" w:type="dxa"/>
          </w:tcPr>
          <w:p w14:paraId="768DB975" w14:textId="03FE6746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610A4FB" w14:textId="77777777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3796052E" w14:textId="597EE38A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Графическая методика М.А. Панфиловой</w:t>
            </w:r>
          </w:p>
        </w:tc>
        <w:tc>
          <w:tcPr>
            <w:tcW w:w="2337" w:type="dxa"/>
          </w:tcPr>
          <w:p w14:paraId="115180F1" w14:textId="4F34671B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E4560" w:rsidRPr="002E4560" w14:paraId="592FABAA" w14:textId="77777777" w:rsidTr="002E4560">
        <w:trPr>
          <w:jc w:val="center"/>
        </w:trPr>
        <w:tc>
          <w:tcPr>
            <w:tcW w:w="704" w:type="dxa"/>
          </w:tcPr>
          <w:p w14:paraId="0169B2E8" w14:textId="2512E3C3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F0119F7" w14:textId="435A5307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19" w:type="dxa"/>
          </w:tcPr>
          <w:p w14:paraId="784DEE99" w14:textId="61DE9445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Госпитальная шкала тревоги и депрессии А.С. </w:t>
            </w:r>
            <w:proofErr w:type="spellStart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Зигмонда</w:t>
            </w:r>
            <w:proofErr w:type="spellEnd"/>
          </w:p>
        </w:tc>
        <w:tc>
          <w:tcPr>
            <w:tcW w:w="2337" w:type="dxa"/>
          </w:tcPr>
          <w:p w14:paraId="60C74F07" w14:textId="78AD46CF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E4560" w:rsidRPr="002E4560" w14:paraId="0724B1FB" w14:textId="77777777" w:rsidTr="002E4560">
        <w:trPr>
          <w:jc w:val="center"/>
        </w:trPr>
        <w:tc>
          <w:tcPr>
            <w:tcW w:w="704" w:type="dxa"/>
          </w:tcPr>
          <w:p w14:paraId="14D976B9" w14:textId="2A825DE6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5AC4223" w14:textId="77777777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6C723BFD" w14:textId="1234E620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Проективные методики</w:t>
            </w:r>
            <w:r w:rsidR="007D0C6E"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уровня тревожности</w:t>
            </w: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 («Несуществующее животное, «Моя семья», «Человек под дождем»)</w:t>
            </w:r>
          </w:p>
        </w:tc>
        <w:tc>
          <w:tcPr>
            <w:tcW w:w="2337" w:type="dxa"/>
          </w:tcPr>
          <w:p w14:paraId="75743BBD" w14:textId="1B7821E4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E4560" w:rsidRPr="002E4560" w14:paraId="6BE929CE" w14:textId="77777777" w:rsidTr="002E4560">
        <w:trPr>
          <w:jc w:val="center"/>
        </w:trPr>
        <w:tc>
          <w:tcPr>
            <w:tcW w:w="704" w:type="dxa"/>
          </w:tcPr>
          <w:p w14:paraId="25CCA873" w14:textId="6AB8DFF2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7671B72" w14:textId="1179C50E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19" w:type="dxa"/>
          </w:tcPr>
          <w:p w14:paraId="0994ABD3" w14:textId="4B75D7EE" w:rsidR="002E4560" w:rsidRPr="007D0C6E" w:rsidRDefault="002E4560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суицидального поведения (Опросник суицидального риска» А.Г. Шмелев, «Опросник суицидального риска» Т.Н. Разуваева, «Цветовой тест </w:t>
            </w:r>
            <w:proofErr w:type="spellStart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C6E" w:rsidRPr="007D0C6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7D0C6E" w:rsidRPr="007D0C6E">
              <w:rPr>
                <w:rFonts w:ascii="Times New Roman" w:hAnsi="Times New Roman" w:cs="Times New Roman"/>
                <w:sz w:val="24"/>
                <w:szCs w:val="24"/>
              </w:rPr>
              <w:t>Люшер</w:t>
            </w:r>
            <w:proofErr w:type="spellEnd"/>
            <w:r w:rsidR="007D0C6E" w:rsidRPr="007D0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2790751A" w14:textId="76650894" w:rsidR="002E4560" w:rsidRPr="007D0C6E" w:rsidRDefault="007D0C6E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D0C6E" w:rsidRPr="002E4560" w14:paraId="53034971" w14:textId="77777777" w:rsidTr="002E4560">
        <w:trPr>
          <w:jc w:val="center"/>
        </w:trPr>
        <w:tc>
          <w:tcPr>
            <w:tcW w:w="704" w:type="dxa"/>
          </w:tcPr>
          <w:p w14:paraId="27EBCF34" w14:textId="29757D29" w:rsidR="007D0C6E" w:rsidRPr="007D0C6E" w:rsidRDefault="007D0C6E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C78D76F" w14:textId="19F06AF6" w:rsidR="007D0C6E" w:rsidRPr="007D0C6E" w:rsidRDefault="007D0C6E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19" w:type="dxa"/>
          </w:tcPr>
          <w:p w14:paraId="62ED731F" w14:textId="6CE5554B" w:rsidR="007D0C6E" w:rsidRPr="007D0C6E" w:rsidRDefault="007D0C6E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Проективные методики на выявление уровня тревожности («Несуществующее животное, «Моя семья», «Человек под дождем»)</w:t>
            </w:r>
          </w:p>
        </w:tc>
        <w:tc>
          <w:tcPr>
            <w:tcW w:w="2337" w:type="dxa"/>
          </w:tcPr>
          <w:p w14:paraId="4A665623" w14:textId="7C0122D4" w:rsidR="007D0C6E" w:rsidRPr="007D0C6E" w:rsidRDefault="007D0C6E" w:rsidP="007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14:paraId="2685FCCC" w14:textId="78BB921B" w:rsidR="002E4560" w:rsidRDefault="002E4560" w:rsidP="002E4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0FFD5" w14:textId="4A8C55D6" w:rsidR="007D0C6E" w:rsidRPr="00D433B8" w:rsidRDefault="00D433B8" w:rsidP="002E45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Прим.: </w:t>
      </w:r>
      <w:r w:rsidR="007D0C6E" w:rsidRPr="00D433B8">
        <w:rPr>
          <w:rFonts w:ascii="Times New Roman" w:hAnsi="Times New Roman" w:cs="Times New Roman"/>
          <w:sz w:val="24"/>
          <w:szCs w:val="24"/>
        </w:rPr>
        <w:t>Составлен на основании приказа</w:t>
      </w:r>
      <w:r w:rsidRPr="00D433B8">
        <w:rPr>
          <w:rFonts w:ascii="Times New Roman" w:hAnsi="Times New Roman" w:cs="Times New Roman"/>
          <w:sz w:val="24"/>
          <w:szCs w:val="24"/>
        </w:rPr>
        <w:t xml:space="preserve"> от 18.09.2023г. № 40</w:t>
      </w:r>
      <w:r w:rsidR="007D0C6E" w:rsidRPr="00D433B8">
        <w:rPr>
          <w:rFonts w:ascii="Times New Roman" w:hAnsi="Times New Roman" w:cs="Times New Roman"/>
          <w:sz w:val="24"/>
          <w:szCs w:val="24"/>
        </w:rPr>
        <w:t xml:space="preserve"> МБУ «Районный методический кабине</w:t>
      </w:r>
      <w:r w:rsidRPr="00D433B8">
        <w:rPr>
          <w:rFonts w:ascii="Times New Roman" w:hAnsi="Times New Roman" w:cs="Times New Roman"/>
          <w:sz w:val="24"/>
          <w:szCs w:val="24"/>
        </w:rPr>
        <w:t>т» МО «Заларинский район»</w:t>
      </w:r>
    </w:p>
    <w:p w14:paraId="734C0315" w14:textId="77777777" w:rsidR="00D433B8" w:rsidRPr="00D433B8" w:rsidRDefault="00D433B8" w:rsidP="002E456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433B8" w:rsidRPr="00D4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BB"/>
    <w:rsid w:val="002043DB"/>
    <w:rsid w:val="002E4560"/>
    <w:rsid w:val="007D0C6E"/>
    <w:rsid w:val="009F10BB"/>
    <w:rsid w:val="00B4185B"/>
    <w:rsid w:val="00D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E540"/>
  <w15:chartTrackingRefBased/>
  <w15:docId w15:val="{938322DA-980C-4874-9E5C-77830D62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2024-06-17T05:44:00Z</dcterms:created>
  <dcterms:modified xsi:type="dcterms:W3CDTF">2024-06-17T05:44:00Z</dcterms:modified>
</cp:coreProperties>
</file>